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5D" w:rsidRPr="0034244B" w:rsidRDefault="00A158F1">
      <w:pPr>
        <w:spacing w:after="0" w:line="408" w:lineRule="auto"/>
        <w:ind w:left="120"/>
        <w:jc w:val="center"/>
        <w:rPr>
          <w:lang w:val="ru-RU"/>
        </w:rPr>
      </w:pPr>
      <w:bookmarkStart w:id="0" w:name="block-75528328"/>
      <w:r w:rsidRPr="003424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305D" w:rsidRPr="0034244B" w:rsidRDefault="00A158F1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34244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F305D" w:rsidRPr="0034244B" w:rsidRDefault="00A158F1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34244B">
        <w:rPr>
          <w:rFonts w:ascii="Times New Roman" w:hAnsi="Times New Roman"/>
          <w:b/>
          <w:color w:val="000000"/>
          <w:sz w:val="28"/>
          <w:lang w:val="ru-RU"/>
        </w:rPr>
        <w:t>Гудермесского</w:t>
      </w:r>
      <w:proofErr w:type="spellEnd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5F305D" w:rsidRPr="0034244B" w:rsidRDefault="00A158F1">
      <w:pPr>
        <w:spacing w:after="0" w:line="408" w:lineRule="auto"/>
        <w:ind w:left="120"/>
        <w:jc w:val="center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34244B">
        <w:rPr>
          <w:rFonts w:ascii="Times New Roman" w:hAnsi="Times New Roman"/>
          <w:b/>
          <w:color w:val="000000"/>
          <w:sz w:val="28"/>
          <w:lang w:val="ru-RU"/>
        </w:rPr>
        <w:t>Брагунская</w:t>
      </w:r>
      <w:proofErr w:type="spellEnd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5F305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2381"/>
        <w:gridCol w:w="3849"/>
      </w:tblGrid>
      <w:tr w:rsidR="00C53FFE" w:rsidRPr="00E2220E" w:rsidTr="0034244B">
        <w:tc>
          <w:tcPr>
            <w:tcW w:w="3114" w:type="dxa"/>
          </w:tcPr>
          <w:p w:rsidR="00C53FFE" w:rsidRPr="0040209D" w:rsidRDefault="00A158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</w:tcPr>
          <w:p w:rsidR="00C53FFE" w:rsidRPr="0040209D" w:rsidRDefault="00A158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49" w:type="dxa"/>
          </w:tcPr>
          <w:p w:rsidR="000E6D86" w:rsidRDefault="00A158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158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158F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58F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Р.Х.</w:t>
            </w:r>
          </w:p>
          <w:p w:rsidR="000E6D86" w:rsidRDefault="003424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  <w:r w:rsidR="00A158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A158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158F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A158F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158F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158F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158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58F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305D" w:rsidRDefault="005F305D">
      <w:pPr>
        <w:spacing w:after="0"/>
        <w:ind w:left="120"/>
      </w:pPr>
    </w:p>
    <w:p w:rsidR="005F305D" w:rsidRDefault="005F305D">
      <w:pPr>
        <w:spacing w:after="0"/>
        <w:ind w:left="120"/>
      </w:pPr>
    </w:p>
    <w:p w:rsidR="005F305D" w:rsidRDefault="005F305D">
      <w:pPr>
        <w:spacing w:after="0"/>
        <w:ind w:left="120"/>
      </w:pPr>
    </w:p>
    <w:p w:rsidR="005F305D" w:rsidRDefault="005F305D">
      <w:pPr>
        <w:spacing w:after="0"/>
        <w:ind w:left="120"/>
      </w:pPr>
    </w:p>
    <w:p w:rsidR="005F305D" w:rsidRDefault="005F305D">
      <w:pPr>
        <w:spacing w:after="0"/>
        <w:ind w:left="120"/>
      </w:pPr>
    </w:p>
    <w:p w:rsidR="005F305D" w:rsidRDefault="00A158F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F305D" w:rsidRDefault="00A158F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9316122)</w:t>
      </w:r>
    </w:p>
    <w:p w:rsidR="005F305D" w:rsidRDefault="005F305D">
      <w:pPr>
        <w:spacing w:after="0"/>
        <w:ind w:left="120"/>
        <w:jc w:val="center"/>
      </w:pPr>
    </w:p>
    <w:p w:rsidR="005F305D" w:rsidRPr="0034244B" w:rsidRDefault="00A158F1">
      <w:pPr>
        <w:spacing w:after="0" w:line="408" w:lineRule="auto"/>
        <w:ind w:left="120"/>
        <w:jc w:val="center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5F305D" w:rsidRPr="0034244B" w:rsidRDefault="00014F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="00A158F1" w:rsidRPr="0034244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5F305D">
      <w:pPr>
        <w:spacing w:after="0"/>
        <w:ind w:left="120"/>
        <w:jc w:val="center"/>
        <w:rPr>
          <w:lang w:val="ru-RU"/>
        </w:rPr>
      </w:pPr>
    </w:p>
    <w:p w:rsidR="005F305D" w:rsidRPr="0034244B" w:rsidRDefault="00A158F1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34244B">
        <w:rPr>
          <w:rFonts w:ascii="Times New Roman" w:hAnsi="Times New Roman"/>
          <w:b/>
          <w:color w:val="000000"/>
          <w:sz w:val="28"/>
          <w:lang w:val="ru-RU"/>
        </w:rPr>
        <w:t>Брагуны</w:t>
      </w:r>
      <w:bookmarkEnd w:id="3"/>
      <w:proofErr w:type="spellEnd"/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34244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5F305D">
      <w:pPr>
        <w:rPr>
          <w:lang w:val="ru-RU"/>
        </w:rPr>
        <w:sectPr w:rsidR="005F305D" w:rsidRPr="0034244B">
          <w:pgSz w:w="11906" w:h="16383"/>
          <w:pgMar w:top="1134" w:right="850" w:bottom="1134" w:left="1701" w:header="720" w:footer="720" w:gutter="0"/>
          <w:cols w:space="720"/>
        </w:sect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bookmarkStart w:id="5" w:name="block-75528327"/>
      <w:bookmarkEnd w:id="0"/>
      <w:r w:rsidRPr="003424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</w:t>
      </w:r>
      <w:r w:rsidRPr="0034244B">
        <w:rPr>
          <w:rFonts w:ascii="Times New Roman" w:hAnsi="Times New Roman"/>
          <w:color w:val="000000"/>
          <w:sz w:val="28"/>
          <w:lang w:val="ru-RU"/>
        </w:rPr>
        <w:t>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подготовка важна для продолжения образования и для успешной профессиональной карьеры.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</w:t>
      </w:r>
      <w:r w:rsidRPr="0034244B">
        <w:rPr>
          <w:rFonts w:ascii="Times New Roman" w:hAnsi="Times New Roman"/>
          <w:color w:val="000000"/>
          <w:sz w:val="28"/>
          <w:lang w:val="ru-RU"/>
        </w:rPr>
        <w:t>о в том числе хорошо сформированное вероятностное и статистическое мышление.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</w:t>
      </w:r>
      <w:r w:rsidRPr="0034244B">
        <w:rPr>
          <w:rFonts w:ascii="Times New Roman" w:hAnsi="Times New Roman"/>
          <w:color w:val="000000"/>
          <w:sz w:val="28"/>
          <w:lang w:val="ru-RU"/>
        </w:rPr>
        <w:t>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</w:t>
      </w:r>
      <w:r w:rsidRPr="0034244B">
        <w:rPr>
          <w:rFonts w:ascii="Times New Roman" w:hAnsi="Times New Roman"/>
          <w:color w:val="000000"/>
          <w:sz w:val="28"/>
          <w:lang w:val="ru-RU"/>
        </w:rPr>
        <w:t>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</w:t>
      </w:r>
      <w:r w:rsidRPr="0034244B">
        <w:rPr>
          <w:rFonts w:ascii="Times New Roman" w:hAnsi="Times New Roman"/>
          <w:color w:val="000000"/>
          <w:sz w:val="28"/>
          <w:lang w:val="ru-RU"/>
        </w:rPr>
        <w:t>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</w:t>
      </w:r>
      <w:r w:rsidRPr="0034244B">
        <w:rPr>
          <w:rFonts w:ascii="Times New Roman" w:hAnsi="Times New Roman"/>
          <w:color w:val="000000"/>
          <w:sz w:val="28"/>
          <w:lang w:val="ru-RU"/>
        </w:rPr>
        <w:t>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я с данными, обучающиеся учатся считывать и интерпретировать </w:t>
      </w:r>
      <w:r w:rsidRPr="0034244B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Интуитивно</w:t>
      </w:r>
      <w:r w:rsidRPr="0034244B">
        <w:rPr>
          <w:rFonts w:ascii="Times New Roman" w:hAnsi="Times New Roman"/>
          <w:color w:val="000000"/>
          <w:sz w:val="28"/>
          <w:lang w:val="ru-RU"/>
        </w:rPr>
        <w:t>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Пон</w:t>
      </w:r>
      <w:r w:rsidRPr="0034244B">
        <w:rPr>
          <w:rFonts w:ascii="Times New Roman" w:hAnsi="Times New Roman"/>
          <w:color w:val="000000"/>
          <w:sz w:val="28"/>
          <w:lang w:val="ru-RU"/>
        </w:rPr>
        <w:t>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</w:t>
      </w:r>
      <w:r w:rsidRPr="0034244B">
        <w:rPr>
          <w:rFonts w:ascii="Times New Roman" w:hAnsi="Times New Roman"/>
          <w:color w:val="000000"/>
          <w:sz w:val="28"/>
          <w:lang w:val="ru-RU"/>
        </w:rPr>
        <w:t>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</w:t>
      </w:r>
      <w:r w:rsidRPr="0034244B">
        <w:rPr>
          <w:rFonts w:ascii="Times New Roman" w:hAnsi="Times New Roman"/>
          <w:color w:val="000000"/>
          <w:sz w:val="28"/>
          <w:lang w:val="ru-RU"/>
        </w:rPr>
        <w:t>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 xml:space="preserve">В 7–9 классах изучается учебный курс «Вероятность и статистика», в который входят разделы: «Представление данных </w:t>
      </w:r>
      <w:r w:rsidRPr="0034244B">
        <w:rPr>
          <w:rFonts w:ascii="Times New Roman" w:hAnsi="Times New Roman"/>
          <w:color w:val="000000"/>
          <w:sz w:val="28"/>
          <w:lang w:val="ru-RU"/>
        </w:rPr>
        <w:t>и описательная статистика», «Вероятность», «Элементы комбинаторики», «Введение в теорию графов».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34244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</w:t>
      </w:r>
      <w:r w:rsidR="009912F3">
        <w:rPr>
          <w:rFonts w:ascii="Times New Roman" w:hAnsi="Times New Roman"/>
          <w:color w:val="000000"/>
          <w:sz w:val="28"/>
          <w:lang w:val="ru-RU"/>
        </w:rPr>
        <w:t>ятность и статистика» отводится: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в 8 классе – 34 часа (1 час в неделю)</w:t>
      </w:r>
      <w:bookmarkEnd w:id="6"/>
      <w:r w:rsidR="009912F3">
        <w:rPr>
          <w:rFonts w:ascii="Times New Roman" w:hAnsi="Times New Roman"/>
          <w:color w:val="000000"/>
          <w:sz w:val="28"/>
          <w:lang w:val="ru-RU"/>
        </w:rPr>
        <w:t>.</w:t>
      </w:r>
      <w:bookmarkStart w:id="7" w:name="_GoBack"/>
      <w:bookmarkEnd w:id="7"/>
    </w:p>
    <w:p w:rsidR="005F305D" w:rsidRPr="0034244B" w:rsidRDefault="005F305D">
      <w:pPr>
        <w:rPr>
          <w:lang w:val="ru-RU"/>
        </w:rPr>
        <w:sectPr w:rsidR="005F305D" w:rsidRPr="0034244B">
          <w:pgSz w:w="11906" w:h="16383"/>
          <w:pgMar w:top="1134" w:right="850" w:bottom="1134" w:left="1701" w:header="720" w:footer="720" w:gutter="0"/>
          <w:cols w:space="720"/>
        </w:sect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bookmarkStart w:id="8" w:name="block-75528323"/>
      <w:bookmarkEnd w:id="5"/>
      <w:r w:rsidRPr="003424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</w:t>
      </w:r>
      <w:r w:rsidRPr="0034244B">
        <w:rPr>
          <w:rFonts w:ascii="Times New Roman" w:hAnsi="Times New Roman"/>
          <w:color w:val="000000"/>
          <w:sz w:val="28"/>
          <w:lang w:val="ru-RU"/>
        </w:rPr>
        <w:t>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</w:t>
      </w:r>
      <w:r w:rsidRPr="0034244B">
        <w:rPr>
          <w:rFonts w:ascii="Times New Roman" w:hAnsi="Times New Roman"/>
          <w:color w:val="000000"/>
          <w:sz w:val="28"/>
          <w:lang w:val="ru-RU"/>
        </w:rPr>
        <w:t>лений, при решении задач.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</w:t>
      </w:r>
      <w:r w:rsidRPr="0034244B">
        <w:rPr>
          <w:rFonts w:ascii="Times New Roman" w:hAnsi="Times New Roman"/>
          <w:color w:val="000000"/>
          <w:sz w:val="28"/>
          <w:lang w:val="ru-RU"/>
        </w:rPr>
        <w:t>ми. Случайный выбор. Связь между маловероятными и практически достоверными событиями в природе, обществе и науке.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</w:t>
      </w:r>
      <w:r w:rsidRPr="0034244B">
        <w:rPr>
          <w:rFonts w:ascii="Times New Roman" w:hAnsi="Times New Roman"/>
          <w:color w:val="000000"/>
          <w:sz w:val="28"/>
          <w:lang w:val="ru-RU"/>
        </w:rPr>
        <w:t>шение задач с помощью графов.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дерева. Решение задач на нахождение вероятностей с помощью дерева случайного эксперимента, диаграмм Эйлера.</w:t>
      </w:r>
    </w:p>
    <w:p w:rsidR="00014F64" w:rsidRDefault="00014F6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5528324"/>
      <w:bookmarkEnd w:id="8"/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Личностные результаты </w:t>
      </w:r>
      <w:r w:rsidRPr="0034244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</w:t>
      </w:r>
      <w:r w:rsidRPr="0034244B">
        <w:rPr>
          <w:rFonts w:ascii="Times New Roman" w:hAnsi="Times New Roman"/>
          <w:color w:val="000000"/>
          <w:sz w:val="28"/>
          <w:lang w:val="ru-RU"/>
        </w:rPr>
        <w:t>уются: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</w:t>
      </w:r>
      <w:r w:rsidRPr="0034244B">
        <w:rPr>
          <w:rFonts w:ascii="Times New Roman" w:hAnsi="Times New Roman"/>
          <w:color w:val="000000"/>
          <w:sz w:val="28"/>
          <w:lang w:val="ru-RU"/>
        </w:rPr>
        <w:t>ных сферах;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</w:t>
      </w:r>
      <w:r w:rsidRPr="0034244B">
        <w:rPr>
          <w:rFonts w:ascii="Times New Roman" w:hAnsi="Times New Roman"/>
          <w:color w:val="000000"/>
          <w:sz w:val="28"/>
          <w:lang w:val="ru-RU"/>
        </w:rPr>
        <w:t>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</w:t>
      </w:r>
      <w:r w:rsidRPr="0034244B">
        <w:rPr>
          <w:rFonts w:ascii="Times New Roman" w:hAnsi="Times New Roman"/>
          <w:color w:val="000000"/>
          <w:sz w:val="28"/>
          <w:lang w:val="ru-RU"/>
        </w:rPr>
        <w:t>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</w:t>
      </w:r>
      <w:r w:rsidRPr="0034244B">
        <w:rPr>
          <w:rFonts w:ascii="Times New Roman" w:hAnsi="Times New Roman"/>
          <w:color w:val="000000"/>
          <w:sz w:val="28"/>
          <w:lang w:val="ru-RU"/>
        </w:rPr>
        <w:t>аектории образования и жизненных планов с учётом личных интересов и общественных потребностей;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</w:t>
      </w:r>
      <w:r w:rsidRPr="0034244B">
        <w:rPr>
          <w:rFonts w:ascii="Times New Roman" w:hAnsi="Times New Roman"/>
          <w:color w:val="000000"/>
          <w:sz w:val="28"/>
          <w:lang w:val="ru-RU"/>
        </w:rPr>
        <w:t>ческие закономерности в искусстве;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</w:t>
      </w:r>
      <w:r w:rsidRPr="0034244B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</w:t>
      </w:r>
      <w:r w:rsidRPr="0034244B">
        <w:rPr>
          <w:rFonts w:ascii="Times New Roman" w:hAnsi="Times New Roman"/>
          <w:b/>
          <w:color w:val="000000"/>
          <w:sz w:val="28"/>
          <w:lang w:val="ru-RU"/>
        </w:rPr>
        <w:t>рование культуры здоровья и эмоционального благополучия: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4244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4244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</w:t>
      </w:r>
      <w:r w:rsidRPr="0034244B">
        <w:rPr>
          <w:rFonts w:ascii="Times New Roman" w:hAnsi="Times New Roman"/>
          <w:color w:val="000000"/>
          <w:sz w:val="28"/>
          <w:lang w:val="ru-RU"/>
        </w:rPr>
        <w:t>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</w:t>
      </w:r>
      <w:r w:rsidRPr="0034244B">
        <w:rPr>
          <w:rFonts w:ascii="Times New Roman" w:hAnsi="Times New Roman"/>
          <w:color w:val="000000"/>
          <w:sz w:val="28"/>
          <w:lang w:val="ru-RU"/>
        </w:rPr>
        <w:t>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</w:t>
      </w:r>
      <w:r w:rsidRPr="0034244B">
        <w:rPr>
          <w:rFonts w:ascii="Times New Roman" w:hAnsi="Times New Roman"/>
          <w:color w:val="000000"/>
          <w:sz w:val="28"/>
          <w:lang w:val="ru-RU"/>
        </w:rPr>
        <w:t>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Default="00A158F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</w:t>
      </w:r>
      <w:r w:rsidRPr="0034244B">
        <w:rPr>
          <w:rFonts w:ascii="Times New Roman" w:hAnsi="Times New Roman"/>
          <w:color w:val="000000"/>
          <w:sz w:val="28"/>
          <w:lang w:val="ru-RU"/>
        </w:rPr>
        <w:t>лиза;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</w:t>
      </w:r>
      <w:r w:rsidRPr="0034244B">
        <w:rPr>
          <w:rFonts w:ascii="Times New Roman" w:hAnsi="Times New Roman"/>
          <w:color w:val="000000"/>
          <w:sz w:val="28"/>
          <w:lang w:val="ru-RU"/>
        </w:rPr>
        <w:t>критерии для выявления закономерностей и противоречий;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4244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4244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5F305D" w:rsidRPr="0034244B" w:rsidRDefault="00A158F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</w:t>
      </w:r>
      <w:r w:rsidRPr="0034244B">
        <w:rPr>
          <w:rFonts w:ascii="Times New Roman" w:hAnsi="Times New Roman"/>
          <w:color w:val="000000"/>
          <w:sz w:val="28"/>
          <w:lang w:val="ru-RU"/>
        </w:rPr>
        <w:t>олее подходящий с учётом самостоятельно выделенных критериев).</w:t>
      </w:r>
    </w:p>
    <w:p w:rsidR="005F305D" w:rsidRDefault="00A158F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F305D" w:rsidRPr="0034244B" w:rsidRDefault="00A15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</w:t>
      </w:r>
      <w:r w:rsidRPr="0034244B">
        <w:rPr>
          <w:rFonts w:ascii="Times New Roman" w:hAnsi="Times New Roman"/>
          <w:color w:val="000000"/>
          <w:sz w:val="28"/>
          <w:lang w:val="ru-RU"/>
        </w:rPr>
        <w:t>ое и данное, формировать гипотезу, аргументировать свою позицию, мнение;</w:t>
      </w:r>
    </w:p>
    <w:p w:rsidR="005F305D" w:rsidRPr="0034244B" w:rsidRDefault="00A15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F305D" w:rsidRPr="0034244B" w:rsidRDefault="00A15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F305D" w:rsidRPr="0034244B" w:rsidRDefault="00A158F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</w:t>
      </w:r>
      <w:r w:rsidRPr="0034244B">
        <w:rPr>
          <w:rFonts w:ascii="Times New Roman" w:hAnsi="Times New Roman"/>
          <w:color w:val="000000"/>
          <w:sz w:val="28"/>
          <w:lang w:val="ru-RU"/>
        </w:rPr>
        <w:t>витии в новых условиях.</w:t>
      </w:r>
    </w:p>
    <w:p w:rsidR="005F305D" w:rsidRDefault="00A158F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305D" w:rsidRPr="0034244B" w:rsidRDefault="00A15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F305D" w:rsidRPr="0034244B" w:rsidRDefault="00A15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F305D" w:rsidRPr="0034244B" w:rsidRDefault="00A15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34244B">
        <w:rPr>
          <w:rFonts w:ascii="Times New Roman" w:hAnsi="Times New Roman"/>
          <w:color w:val="000000"/>
          <w:sz w:val="28"/>
          <w:lang w:val="ru-RU"/>
        </w:rPr>
        <w:t>ь форму представления информации и иллюстрировать решаемые задачи схемами, диаграммами, иной графикой и их комбинациями;</w:t>
      </w:r>
    </w:p>
    <w:p w:rsidR="005F305D" w:rsidRPr="0034244B" w:rsidRDefault="00A158F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F305D" w:rsidRDefault="00A158F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</w:t>
      </w:r>
      <w:r w:rsidRPr="0034244B">
        <w:rPr>
          <w:rFonts w:ascii="Times New Roman" w:hAnsi="Times New Roman"/>
          <w:color w:val="000000"/>
          <w:sz w:val="28"/>
          <w:lang w:val="ru-RU"/>
        </w:rPr>
        <w:t>т;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</w:t>
      </w:r>
      <w:r w:rsidRPr="0034244B">
        <w:rPr>
          <w:rFonts w:ascii="Times New Roman" w:hAnsi="Times New Roman"/>
          <w:color w:val="000000"/>
          <w:sz w:val="28"/>
          <w:lang w:val="ru-RU"/>
        </w:rPr>
        <w:t>корректной форме формулировать разногласия, свои возражения;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понимать и использоват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ь преимущества командной и индивидуальной работы при решении учебных математических задач; 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</w:t>
      </w:r>
      <w:r w:rsidRPr="0034244B">
        <w:rPr>
          <w:rFonts w:ascii="Times New Roman" w:hAnsi="Times New Roman"/>
          <w:color w:val="000000"/>
          <w:sz w:val="28"/>
          <w:lang w:val="ru-RU"/>
        </w:rPr>
        <w:t>общать мнения нескольких людей;</w:t>
      </w:r>
    </w:p>
    <w:p w:rsidR="005F305D" w:rsidRPr="0034244B" w:rsidRDefault="00A158F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</w:t>
      </w:r>
      <w:r w:rsidRPr="0034244B">
        <w:rPr>
          <w:rFonts w:ascii="Times New Roman" w:hAnsi="Times New Roman"/>
          <w:color w:val="000000"/>
          <w:sz w:val="28"/>
          <w:lang w:val="ru-RU"/>
        </w:rPr>
        <w:t>дукт по критериям, сформулированным участниками взаимодействия.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F305D" w:rsidRPr="0034244B" w:rsidRDefault="00A158F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</w:t>
      </w:r>
      <w:r w:rsidRPr="0034244B">
        <w:rPr>
          <w:rFonts w:ascii="Times New Roman" w:hAnsi="Times New Roman"/>
          <w:color w:val="000000"/>
          <w:sz w:val="28"/>
          <w:lang w:val="ru-RU"/>
        </w:rPr>
        <w:t>бственных возможностей, аргументировать и корректировать варианты решений с учётом новой информации.</w:t>
      </w:r>
    </w:p>
    <w:p w:rsidR="005F305D" w:rsidRDefault="00A158F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F305D" w:rsidRPr="0034244B" w:rsidRDefault="00A15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F305D" w:rsidRPr="0034244B" w:rsidRDefault="00A15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</w:t>
      </w:r>
      <w:r w:rsidRPr="0034244B">
        <w:rPr>
          <w:rFonts w:ascii="Times New Roman" w:hAnsi="Times New Roman"/>
          <w:color w:val="000000"/>
          <w:sz w:val="28"/>
          <w:lang w:val="ru-RU"/>
        </w:rPr>
        <w:t>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F305D" w:rsidRPr="0034244B" w:rsidRDefault="00A158F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достижения или </w:t>
      </w:r>
      <w:proofErr w:type="spellStart"/>
      <w:r w:rsidRPr="0034244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4244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left="120"/>
        <w:jc w:val="both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305D" w:rsidRPr="0034244B" w:rsidRDefault="005F305D">
      <w:pPr>
        <w:spacing w:after="0" w:line="264" w:lineRule="auto"/>
        <w:ind w:left="120"/>
        <w:jc w:val="both"/>
        <w:rPr>
          <w:lang w:val="ru-RU"/>
        </w:rPr>
      </w:pP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34244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244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Описывать данные</w:t>
      </w:r>
      <w:r w:rsidRPr="0034244B">
        <w:rPr>
          <w:rFonts w:ascii="Times New Roman" w:hAnsi="Times New Roman"/>
          <w:color w:val="000000"/>
          <w:sz w:val="28"/>
          <w:lang w:val="ru-RU"/>
        </w:rPr>
        <w:t xml:space="preserve"> с помощью статистических показателей: средних значений и мер рассеивания (размах, дисперсия и стандартное отклонение).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</w:t>
      </w:r>
      <w:r w:rsidRPr="0034244B">
        <w:rPr>
          <w:rFonts w:ascii="Times New Roman" w:hAnsi="Times New Roman"/>
          <w:color w:val="000000"/>
          <w:sz w:val="28"/>
          <w:lang w:val="ru-RU"/>
        </w:rPr>
        <w:t>событий в опытах, зная вероятности элементарных событий, в том числе в опытах с равновозможными элементарными событиями.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</w:t>
      </w:r>
      <w:r w:rsidRPr="0034244B">
        <w:rPr>
          <w:rFonts w:ascii="Times New Roman" w:hAnsi="Times New Roman"/>
          <w:color w:val="000000"/>
          <w:sz w:val="28"/>
          <w:lang w:val="ru-RU"/>
        </w:rPr>
        <w:t>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5F305D" w:rsidRPr="0034244B" w:rsidRDefault="00A158F1">
      <w:pPr>
        <w:spacing w:after="0" w:line="264" w:lineRule="auto"/>
        <w:ind w:firstLine="600"/>
        <w:jc w:val="both"/>
        <w:rPr>
          <w:lang w:val="ru-RU"/>
        </w:rPr>
      </w:pPr>
      <w:r w:rsidRPr="0034244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</w:t>
      </w:r>
      <w:r w:rsidRPr="0034244B">
        <w:rPr>
          <w:rFonts w:ascii="Times New Roman" w:hAnsi="Times New Roman"/>
          <w:color w:val="000000"/>
          <w:sz w:val="28"/>
          <w:lang w:val="ru-RU"/>
        </w:rPr>
        <w:t>исле при решении задач из других учебных предметов и курсов.</w:t>
      </w:r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1" w:name="block-75528325"/>
      <w:bookmarkEnd w:id="9"/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14F64" w:rsidRDefault="00014F6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F64" w:rsidRPr="00014F64" w:rsidRDefault="00014F64" w:rsidP="00014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A158F1">
        <w:rPr>
          <w:rFonts w:ascii="Times New Roman" w:hAnsi="Times New Roman"/>
          <w:b/>
          <w:color w:val="000000"/>
          <w:sz w:val="28"/>
        </w:rPr>
        <w:t xml:space="preserve"> </w:t>
      </w:r>
    </w:p>
    <w:p w:rsidR="005F305D" w:rsidRDefault="00A15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5F305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 w:rsidRPr="0034244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24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305D" w:rsidRDefault="005F305D"/>
        </w:tc>
      </w:tr>
    </w:tbl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Default="00A158F1">
      <w:pPr>
        <w:spacing w:after="0"/>
        <w:ind w:left="120"/>
      </w:pPr>
      <w:bookmarkStart w:id="12" w:name="block-7552832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F64" w:rsidRPr="00014F64" w:rsidRDefault="00014F64" w:rsidP="00014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 w:rsidR="00A158F1">
        <w:rPr>
          <w:rFonts w:ascii="Times New Roman" w:hAnsi="Times New Roman"/>
          <w:b/>
          <w:color w:val="000000"/>
          <w:sz w:val="28"/>
        </w:rPr>
        <w:t xml:space="preserve"> </w:t>
      </w:r>
    </w:p>
    <w:p w:rsidR="005F305D" w:rsidRDefault="00A158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25"/>
        <w:gridCol w:w="1987"/>
        <w:gridCol w:w="2053"/>
        <w:gridCol w:w="1516"/>
      </w:tblGrid>
      <w:tr w:rsidR="005F305D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05D" w:rsidRDefault="005F30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05D" w:rsidRDefault="005F305D"/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множествами: переместительное, сочетательное, распределительное, включения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вершин и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числом рёбер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Несовместные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события. Формула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сложения вероятностей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>
            <w:pPr>
              <w:spacing w:after="0"/>
              <w:ind w:left="135"/>
            </w:pPr>
          </w:p>
        </w:tc>
      </w:tr>
      <w:tr w:rsidR="005F30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F305D" w:rsidRDefault="005F305D"/>
        </w:tc>
      </w:tr>
    </w:tbl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Default="005F305D">
      <w:pPr>
        <w:sectPr w:rsidR="005F30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05D" w:rsidRPr="0034244B" w:rsidRDefault="00A158F1">
      <w:pPr>
        <w:spacing w:before="199" w:after="199"/>
        <w:ind w:left="120"/>
        <w:rPr>
          <w:lang w:val="ru-RU"/>
        </w:rPr>
      </w:pPr>
      <w:bookmarkStart w:id="13" w:name="block-75528332"/>
      <w:bookmarkEnd w:id="12"/>
      <w:r w:rsidRPr="0034244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F305D" w:rsidRDefault="00A15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F305D" w:rsidRDefault="005F305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272"/>
              <w:rPr>
                <w:lang w:val="ru-RU"/>
              </w:rPr>
            </w:pPr>
            <w:r w:rsidRPr="003424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424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F305D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преобразовывать информацию, представленную в виде таблиц, диаграмм, графиков, представлять данные в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виде таблиц, диаграмм, графиков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м измерений и наблюдений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графические модели: дерево случайного эксперимента,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Эйлера, числовая прямая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5F305D" w:rsidRPr="0034244B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5F305D">
      <w:pPr>
        <w:rPr>
          <w:lang w:val="ru-RU"/>
        </w:rPr>
        <w:sectPr w:rsidR="005F305D" w:rsidRPr="0034244B">
          <w:pgSz w:w="11906" w:h="16383"/>
          <w:pgMar w:top="1134" w:right="850" w:bottom="1134" w:left="1701" w:header="720" w:footer="720" w:gutter="0"/>
          <w:cols w:space="720"/>
        </w:sectPr>
      </w:pPr>
    </w:p>
    <w:p w:rsidR="005F305D" w:rsidRDefault="00A158F1">
      <w:pPr>
        <w:spacing w:before="199" w:after="199"/>
        <w:ind w:left="120"/>
      </w:pPr>
      <w:bookmarkStart w:id="14" w:name="block-7552833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F305D" w:rsidRDefault="005F305D">
      <w:pPr>
        <w:spacing w:before="199" w:after="199"/>
        <w:ind w:left="120"/>
      </w:pPr>
    </w:p>
    <w:p w:rsidR="005F305D" w:rsidRDefault="00A158F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F305D" w:rsidRDefault="005F305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5F305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над множествами: переместительное, сочетательное, распределительное, включения</w:t>
            </w:r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5F305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данных. Дисперсия и стандартное о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бытиями в природе, обществе и науке</w:t>
            </w:r>
          </w:p>
        </w:tc>
      </w:tr>
      <w:tr w:rsidR="005F305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5F305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5F305D" w:rsidRPr="0034244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щью дерева случайного эксперимента, диаграмм Эйлера</w:t>
            </w:r>
          </w:p>
        </w:tc>
      </w:tr>
    </w:tbl>
    <w:p w:rsidR="005F305D" w:rsidRPr="0034244B" w:rsidRDefault="005F305D">
      <w:pPr>
        <w:spacing w:after="0"/>
        <w:ind w:left="120"/>
        <w:rPr>
          <w:lang w:val="ru-RU"/>
        </w:rPr>
      </w:pPr>
    </w:p>
    <w:p w:rsidR="005F305D" w:rsidRPr="0034244B" w:rsidRDefault="00A158F1">
      <w:pPr>
        <w:spacing w:before="199" w:after="199"/>
        <w:ind w:left="120"/>
        <w:rPr>
          <w:lang w:val="ru-RU"/>
        </w:rPr>
      </w:pPr>
      <w:bookmarkStart w:id="15" w:name="block-75528329"/>
      <w:bookmarkEnd w:id="14"/>
      <w:r w:rsidRPr="0034244B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5F305D" w:rsidRPr="0034244B" w:rsidRDefault="005F305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5F305D" w:rsidRPr="0034244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</w:t>
            </w:r>
            <w:r w:rsidRPr="0034244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доказательство; умение распознавать истинные и ложные высказывания, приводить примеры и </w:t>
            </w:r>
            <w:proofErr w:type="spellStart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и составное число, делимость натуральных чисел,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в и квадрата суммы и разности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атную плоскость для изображения решений уравнений, неравенств и систем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графики для определения свойств процессов и зависимостей, для решения за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задачи разных типов (в том числе на проценты, доли и части, движение, работу, цену товаров и стоимость покупок и услуг, налоги,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симметрию и подобие фигур, параллельность и перпендикулярность прямых в окружающем мире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тригонометрические соотношения для вычисления длин, расстояний, площадей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число, скалярное произведение векторов; умение использовать векторы и координаты для представления данных и решения задач, в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из других учебных предметов и реальной жизни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с законом больших чисел и его ролью в массовых явлениях</w:t>
            </w:r>
          </w:p>
        </w:tc>
      </w:tr>
      <w:tr w:rsidR="005F305D" w:rsidRPr="0034244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5F305D" w:rsidRPr="0034244B" w:rsidRDefault="005F305D">
      <w:pPr>
        <w:rPr>
          <w:lang w:val="ru-RU"/>
        </w:rPr>
        <w:sectPr w:rsidR="005F305D" w:rsidRPr="0034244B">
          <w:pgSz w:w="11906" w:h="16383"/>
          <w:pgMar w:top="1134" w:right="850" w:bottom="1134" w:left="1701" w:header="720" w:footer="720" w:gutter="0"/>
          <w:cols w:space="720"/>
        </w:sectPr>
      </w:pPr>
    </w:p>
    <w:p w:rsidR="005F305D" w:rsidRPr="0034244B" w:rsidRDefault="00A158F1">
      <w:pPr>
        <w:spacing w:before="199" w:after="199"/>
        <w:ind w:left="120"/>
        <w:rPr>
          <w:lang w:val="ru-RU"/>
        </w:rPr>
      </w:pPr>
      <w:bookmarkStart w:id="16" w:name="block-75528330"/>
      <w:bookmarkEnd w:id="15"/>
      <w:r w:rsidRPr="0034244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5F305D" w:rsidRPr="0034244B" w:rsidRDefault="005F305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5F305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 w:rsidRPr="0034244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рациональными числами </w:t>
            </w:r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переменными)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jc w:val="both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both"/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</w:t>
            </w: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Промежутки </w:t>
            </w:r>
            <w:proofErr w:type="spellStart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5F305D" w:rsidRPr="0034244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Pr="0034244B" w:rsidRDefault="00A158F1">
            <w:pPr>
              <w:spacing w:after="0"/>
              <w:ind w:left="135"/>
              <w:rPr>
                <w:lang w:val="ru-RU"/>
              </w:rPr>
            </w:pPr>
            <w:r w:rsidRPr="003424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F305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5F305D" w:rsidRDefault="00A158F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5F305D" w:rsidRDefault="005F305D">
      <w:pPr>
        <w:spacing w:after="0"/>
        <w:ind w:left="120"/>
      </w:pPr>
    </w:p>
    <w:p w:rsidR="005F305D" w:rsidRDefault="005F305D">
      <w:pPr>
        <w:sectPr w:rsidR="005F305D">
          <w:pgSz w:w="11906" w:h="16383"/>
          <w:pgMar w:top="1134" w:right="850" w:bottom="1134" w:left="1701" w:header="720" w:footer="720" w:gutter="0"/>
          <w:cols w:space="720"/>
        </w:sectPr>
      </w:pPr>
    </w:p>
    <w:p w:rsidR="005F305D" w:rsidRDefault="00A158F1">
      <w:pPr>
        <w:spacing w:after="0"/>
        <w:ind w:left="120"/>
      </w:pPr>
      <w:bookmarkStart w:id="17" w:name="block-7552833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305D" w:rsidRDefault="00A158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305D" w:rsidRDefault="005F305D">
      <w:pPr>
        <w:spacing w:after="0" w:line="480" w:lineRule="auto"/>
        <w:ind w:left="120"/>
      </w:pPr>
    </w:p>
    <w:p w:rsidR="005F305D" w:rsidRDefault="005F305D">
      <w:pPr>
        <w:spacing w:after="0" w:line="480" w:lineRule="auto"/>
        <w:ind w:left="120"/>
      </w:pPr>
    </w:p>
    <w:p w:rsidR="005F305D" w:rsidRDefault="005F305D">
      <w:pPr>
        <w:spacing w:after="0"/>
        <w:ind w:left="120"/>
      </w:pPr>
    </w:p>
    <w:p w:rsidR="005F305D" w:rsidRDefault="00A158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305D" w:rsidRDefault="005F305D">
      <w:pPr>
        <w:spacing w:after="0" w:line="480" w:lineRule="auto"/>
        <w:ind w:left="120"/>
      </w:pPr>
    </w:p>
    <w:p w:rsidR="005F305D" w:rsidRDefault="005F305D">
      <w:pPr>
        <w:spacing w:after="0"/>
        <w:ind w:left="120"/>
      </w:pPr>
    </w:p>
    <w:p w:rsidR="005F305D" w:rsidRPr="0034244B" w:rsidRDefault="00A158F1">
      <w:pPr>
        <w:spacing w:after="0" w:line="480" w:lineRule="auto"/>
        <w:ind w:left="120"/>
        <w:rPr>
          <w:lang w:val="ru-RU"/>
        </w:rPr>
      </w:pPr>
      <w:r w:rsidRPr="0034244B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34244B">
        <w:rPr>
          <w:rFonts w:ascii="Times New Roman" w:hAnsi="Times New Roman"/>
          <w:b/>
          <w:color w:val="000000"/>
          <w:sz w:val="28"/>
          <w:lang w:val="ru-RU"/>
        </w:rPr>
        <w:t>СЕТИ ИНТЕРНЕТ</w:t>
      </w:r>
    </w:p>
    <w:p w:rsidR="005F305D" w:rsidRPr="0034244B" w:rsidRDefault="005F305D">
      <w:pPr>
        <w:spacing w:after="0" w:line="480" w:lineRule="auto"/>
        <w:ind w:left="120"/>
        <w:rPr>
          <w:lang w:val="ru-RU"/>
        </w:rPr>
      </w:pPr>
    </w:p>
    <w:p w:rsidR="005F305D" w:rsidRPr="0034244B" w:rsidRDefault="005F305D">
      <w:pPr>
        <w:rPr>
          <w:lang w:val="ru-RU"/>
        </w:rPr>
        <w:sectPr w:rsidR="005F305D" w:rsidRPr="0034244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158F1" w:rsidRPr="0034244B" w:rsidRDefault="00A158F1">
      <w:pPr>
        <w:rPr>
          <w:lang w:val="ru-RU"/>
        </w:rPr>
      </w:pPr>
    </w:p>
    <w:sectPr w:rsidR="00A158F1" w:rsidRPr="003424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00FE"/>
    <w:multiLevelType w:val="multilevel"/>
    <w:tmpl w:val="7ECA9F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A6286E"/>
    <w:multiLevelType w:val="multilevel"/>
    <w:tmpl w:val="8D7EBA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D32CB5"/>
    <w:multiLevelType w:val="multilevel"/>
    <w:tmpl w:val="942CF4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6C597B"/>
    <w:multiLevelType w:val="multilevel"/>
    <w:tmpl w:val="F82C78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A3260A"/>
    <w:multiLevelType w:val="multilevel"/>
    <w:tmpl w:val="0FFA2F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8410BB"/>
    <w:multiLevelType w:val="multilevel"/>
    <w:tmpl w:val="1CC2B8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305D"/>
    <w:rsid w:val="00014F64"/>
    <w:rsid w:val="0034244B"/>
    <w:rsid w:val="005F305D"/>
    <w:rsid w:val="009912F3"/>
    <w:rsid w:val="00A1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6AFED"/>
  <w15:docId w15:val="{76089E6E-0E67-4DF0-942F-E99F0022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7fb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5" Type="http://schemas.openxmlformats.org/officeDocument/2006/relationships/hyperlink" Target="https://m.edsoo.ru/7f417fb2" TargetMode="External"/><Relationship Id="rId10" Type="http://schemas.openxmlformats.org/officeDocument/2006/relationships/hyperlink" Target="https://m.edsoo.ru/7f417f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4407</Words>
  <Characters>25126</Characters>
  <Application>Microsoft Office Word</Application>
  <DocSecurity>0</DocSecurity>
  <Lines>209</Lines>
  <Paragraphs>58</Paragraphs>
  <ScaleCrop>false</ScaleCrop>
  <Company/>
  <LinksUpToDate>false</LinksUpToDate>
  <CharactersWithSpaces>29475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2025-09-26T08:44:00Z</dcterms:created>
  <dcterms:modified xsi:type="dcterms:W3CDTF">2025-09-26T08:50:00Z</dcterms:modified>
</cp:coreProperties>
</file>